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68" w:rsidRDefault="00C849AF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0686DD1E" wp14:editId="50D57F32">
            <wp:extent cx="5743575" cy="8191500"/>
            <wp:effectExtent l="0" t="0" r="9525" b="0"/>
            <wp:docPr id="1" name="Рисунок 1" descr="C:\Users\Ивушка-16\Pictures\ControlCenter4\Scan\CCI1102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Pictures\ControlCenter4\Scan\CCI1102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0084A">
        <w:rPr>
          <w:color w:val="003399"/>
          <w:sz w:val="24"/>
        </w:rPr>
        <w:t xml:space="preserve"> </w:t>
      </w:r>
    </w:p>
    <w:p w:rsidR="00F23268" w:rsidRDefault="00D0084A">
      <w:pPr>
        <w:spacing w:after="0" w:line="259" w:lineRule="auto"/>
        <w:ind w:left="31" w:right="0" w:firstLine="0"/>
        <w:jc w:val="left"/>
      </w:pPr>
      <w:r>
        <w:rPr>
          <w:color w:val="003399"/>
          <w:sz w:val="24"/>
        </w:rPr>
        <w:t xml:space="preserve"> </w:t>
      </w:r>
    </w:p>
    <w:p w:rsidR="00F23268" w:rsidRDefault="00D0084A">
      <w:pPr>
        <w:spacing w:after="93" w:line="259" w:lineRule="auto"/>
        <w:ind w:left="31" w:right="0" w:firstLine="0"/>
        <w:jc w:val="left"/>
      </w:pPr>
      <w:r>
        <w:rPr>
          <w:sz w:val="24"/>
        </w:rPr>
        <w:t xml:space="preserve">  </w:t>
      </w:r>
    </w:p>
    <w:p w:rsidR="00F23268" w:rsidRDefault="00D0084A">
      <w:pPr>
        <w:spacing w:after="0" w:line="259" w:lineRule="auto"/>
        <w:ind w:left="56" w:right="0" w:firstLine="0"/>
        <w:jc w:val="center"/>
      </w:pPr>
      <w:r>
        <w:rPr>
          <w:b/>
          <w:sz w:val="36"/>
        </w:rPr>
        <w:t xml:space="preserve"> </w:t>
      </w:r>
    </w:p>
    <w:p w:rsidR="00F23268" w:rsidRDefault="00D0084A">
      <w:pPr>
        <w:spacing w:after="0" w:line="259" w:lineRule="auto"/>
        <w:ind w:left="56" w:right="0" w:firstLine="0"/>
        <w:jc w:val="center"/>
      </w:pPr>
      <w:r>
        <w:rPr>
          <w:b/>
          <w:sz w:val="36"/>
        </w:rPr>
        <w:t xml:space="preserve"> </w:t>
      </w:r>
    </w:p>
    <w:p w:rsidR="00F23268" w:rsidRDefault="00D0084A">
      <w:pPr>
        <w:spacing w:after="72" w:line="259" w:lineRule="auto"/>
        <w:ind w:left="86" w:right="0" w:firstLine="0"/>
        <w:jc w:val="center"/>
      </w:pPr>
      <w:r>
        <w:rPr>
          <w:b/>
          <w:sz w:val="24"/>
        </w:rPr>
        <w:lastRenderedPageBreak/>
        <w:t xml:space="preserve"> </w:t>
      </w:r>
      <w:r>
        <w:rPr>
          <w:sz w:val="24"/>
        </w:rPr>
        <w:t xml:space="preserve"> </w:t>
      </w:r>
    </w:p>
    <w:p w:rsidR="00F23268" w:rsidRDefault="00D0084A">
      <w:pPr>
        <w:pStyle w:val="1"/>
        <w:ind w:left="26"/>
      </w:pPr>
      <w:r>
        <w:t>1. ОБЩИЕ ПОЛОЖЕНИЯ</w:t>
      </w:r>
      <w:r>
        <w:rPr>
          <w:b w:val="0"/>
        </w:rPr>
        <w:t xml:space="preserve"> </w:t>
      </w:r>
    </w:p>
    <w:p w:rsidR="00F23268" w:rsidRDefault="00D0084A">
      <w:pPr>
        <w:ind w:left="26" w:right="52"/>
      </w:pPr>
      <w:r>
        <w:t>1.1. Настоящее положение разработано для МБДОУ– детский сад №16 «</w:t>
      </w:r>
      <w:proofErr w:type="spellStart"/>
      <w:r>
        <w:t>Ивушка</w:t>
      </w:r>
      <w:proofErr w:type="spellEnd"/>
      <w:r>
        <w:t xml:space="preserve">»  (далее – Учреждение) в соответствии с Федеральным законом Российской Федерации «Об образовании»  от 01.09.2013г., Уставом Учреждения. </w:t>
      </w:r>
    </w:p>
    <w:p w:rsidR="00F23268" w:rsidRDefault="00D0084A">
      <w:pPr>
        <w:ind w:left="26" w:right="52"/>
      </w:pPr>
      <w:r>
        <w:t xml:space="preserve">1.2. </w:t>
      </w:r>
      <w:r>
        <w:tab/>
        <w:t xml:space="preserve">Общее собрание Учреждения осуществляет общее руководство Учреждением. </w:t>
      </w:r>
    </w:p>
    <w:p w:rsidR="00F23268" w:rsidRDefault="00D0084A">
      <w:pPr>
        <w:ind w:left="26" w:right="52"/>
      </w:pPr>
      <w:r>
        <w:t xml:space="preserve">1.3. </w:t>
      </w:r>
      <w:r>
        <w:tab/>
        <w:t xml:space="preserve">Общее </w:t>
      </w:r>
      <w:r>
        <w:tab/>
        <w:t xml:space="preserve">собрание </w:t>
      </w:r>
      <w:r>
        <w:tab/>
        <w:t xml:space="preserve">работников </w:t>
      </w:r>
      <w:r>
        <w:tab/>
        <w:t xml:space="preserve">является </w:t>
      </w:r>
      <w:r>
        <w:tab/>
        <w:t xml:space="preserve">высшим </w:t>
      </w:r>
      <w:r>
        <w:tab/>
        <w:t xml:space="preserve">органом самоуправления дошкольного образовательного учреждения. </w:t>
      </w:r>
    </w:p>
    <w:p w:rsidR="00F23268" w:rsidRDefault="00D0084A">
      <w:pPr>
        <w:ind w:left="26" w:right="52"/>
      </w:pPr>
      <w:r>
        <w:t xml:space="preserve">1.4. </w:t>
      </w:r>
      <w:r>
        <w:tab/>
        <w:t xml:space="preserve">Общее собрание работников представляет полномочия трудового коллектива. </w:t>
      </w:r>
    </w:p>
    <w:p w:rsidR="00F23268" w:rsidRDefault="00D0084A">
      <w:pPr>
        <w:ind w:left="26" w:right="52"/>
      </w:pPr>
      <w:r>
        <w:t xml:space="preserve">1.5. Общее собрание работников возглавляется председателем Общего собрания. </w:t>
      </w:r>
    </w:p>
    <w:p w:rsidR="00F23268" w:rsidRDefault="00D0084A">
      <w:pPr>
        <w:ind w:left="26" w:right="52"/>
      </w:pPr>
      <w:r>
        <w:t xml:space="preserve">1.6. Общее собрание работников Учреждения объединяет руководящий, педагогический, вспомогательный </w:t>
      </w:r>
      <w:proofErr w:type="gramStart"/>
      <w:r>
        <w:t>персона,  т.</w:t>
      </w:r>
      <w:proofErr w:type="gramEnd"/>
      <w:r>
        <w:t xml:space="preserve"> е. всех лиц, работающих по трудовому договору в данном Учреждении </w:t>
      </w:r>
    </w:p>
    <w:p w:rsidR="00F23268" w:rsidRDefault="00D0084A">
      <w:pPr>
        <w:ind w:left="26" w:right="52"/>
      </w:pPr>
      <w:r>
        <w:t xml:space="preserve">1.7. Решения Общего собрания работников Учреждения, принятые в пределах его полномочий и в соответствии с законодательством, обязательны для исполнения всеми членами коллектива. </w:t>
      </w:r>
    </w:p>
    <w:p w:rsidR="00F23268" w:rsidRDefault="00D0084A">
      <w:pPr>
        <w:ind w:left="26" w:right="52"/>
      </w:pPr>
      <w:r>
        <w:t xml:space="preserve">1.8. Изменения и дополнения в настоящее Положение вносятся Общим собранием работников Учреждения и принимаются на его заседании. </w:t>
      </w:r>
    </w:p>
    <w:p w:rsidR="00F23268" w:rsidRDefault="00D0084A">
      <w:pPr>
        <w:tabs>
          <w:tab w:val="center" w:pos="3134"/>
        </w:tabs>
        <w:ind w:left="0" w:right="0" w:firstLine="0"/>
        <w:jc w:val="left"/>
      </w:pPr>
      <w:r>
        <w:t xml:space="preserve">1.9. </w:t>
      </w:r>
      <w:r>
        <w:tab/>
        <w:t xml:space="preserve">Срок данного Положения не ограничен. </w:t>
      </w:r>
    </w:p>
    <w:p w:rsidR="00F23268" w:rsidRDefault="00D0084A">
      <w:pPr>
        <w:ind w:left="26" w:right="52"/>
      </w:pPr>
      <w:r>
        <w:t xml:space="preserve">1.10. Положение действует до принятия нового. </w:t>
      </w:r>
    </w:p>
    <w:p w:rsidR="00F23268" w:rsidRDefault="00D0084A">
      <w:pPr>
        <w:pStyle w:val="1"/>
        <w:tabs>
          <w:tab w:val="center" w:pos="4770"/>
        </w:tabs>
        <w:ind w:left="0" w:firstLine="0"/>
      </w:pPr>
      <w:r>
        <w:t xml:space="preserve">2. </w:t>
      </w:r>
      <w:r>
        <w:tab/>
        <w:t>ЦЕЛЬ ОБЩЕГО СОБРАНИЯ РАБОТНИКОВ УЧРЕЖДЕНИЯ</w:t>
      </w:r>
      <w:r>
        <w:rPr>
          <w:b w:val="0"/>
        </w:rPr>
        <w:t xml:space="preserve"> </w:t>
      </w:r>
    </w:p>
    <w:p w:rsidR="00F23268" w:rsidRDefault="00D0084A">
      <w:pPr>
        <w:ind w:left="26" w:right="52"/>
      </w:pPr>
      <w:r>
        <w:t xml:space="preserve">2.1. содействие реализации прав и интересов работников на участие в управлении Учреждением, развитие инициативы трудового коллектива. </w:t>
      </w:r>
    </w:p>
    <w:p w:rsidR="00F23268" w:rsidRDefault="00D0084A">
      <w:pPr>
        <w:pStyle w:val="1"/>
        <w:ind w:left="26"/>
      </w:pPr>
      <w:r>
        <w:t xml:space="preserve">3. </w:t>
      </w:r>
      <w:r>
        <w:tab/>
        <w:t>ОСНОВНЫЕ ЗАДАЧИ ОБЩЕГО СОБРАНИЯ РАБОТНИКОВ</w:t>
      </w:r>
      <w:r>
        <w:rPr>
          <w:b w:val="0"/>
        </w:rPr>
        <w:t xml:space="preserve"> </w:t>
      </w:r>
      <w:r>
        <w:t>УЧРЕЖДЕНИЯ</w:t>
      </w:r>
      <w:r>
        <w:rPr>
          <w:b w:val="0"/>
        </w:rPr>
        <w:t xml:space="preserve"> </w:t>
      </w:r>
    </w:p>
    <w:p w:rsidR="00F23268" w:rsidRDefault="00D0084A">
      <w:pPr>
        <w:ind w:left="26" w:right="52"/>
      </w:pPr>
      <w:r>
        <w:t xml:space="preserve">3.1. реализация права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 </w:t>
      </w:r>
    </w:p>
    <w:p w:rsidR="00F23268" w:rsidRDefault="00D0084A">
      <w:pPr>
        <w:ind w:left="26" w:right="52"/>
      </w:pPr>
      <w:r>
        <w:t xml:space="preserve">3.2. содействие расширению коллегиальных, демократических форм управления и воплощения в жизнь государственно – общественных принципов. </w:t>
      </w:r>
    </w:p>
    <w:p w:rsidR="00F23268" w:rsidRDefault="00D0084A">
      <w:pPr>
        <w:pStyle w:val="1"/>
        <w:tabs>
          <w:tab w:val="center" w:pos="1500"/>
          <w:tab w:val="center" w:pos="3976"/>
          <w:tab w:val="right" w:pos="9453"/>
        </w:tabs>
        <w:spacing w:after="41"/>
        <w:ind w:left="0" w:firstLine="0"/>
      </w:pPr>
      <w:r>
        <w:t xml:space="preserve">4. </w:t>
      </w:r>
      <w:r>
        <w:tab/>
        <w:t xml:space="preserve">ФУНКЦИИ </w:t>
      </w:r>
      <w:r>
        <w:tab/>
        <w:t xml:space="preserve">ОБЩЕГО </w:t>
      </w:r>
      <w:r>
        <w:tab/>
        <w:t>СОБРАНИЯ</w:t>
      </w:r>
      <w:r>
        <w:rPr>
          <w:b w:val="0"/>
        </w:rPr>
        <w:t xml:space="preserve"> </w:t>
      </w:r>
      <w:r>
        <w:t xml:space="preserve">РАБОТНИКОВ </w:t>
      </w:r>
    </w:p>
    <w:p w:rsidR="00F23268" w:rsidRDefault="00D0084A">
      <w:pPr>
        <w:spacing w:after="19" w:line="259" w:lineRule="auto"/>
        <w:ind w:left="26" w:right="0"/>
        <w:jc w:val="left"/>
      </w:pPr>
      <w:r>
        <w:rPr>
          <w:b/>
        </w:rPr>
        <w:t>УЧРЕЖДЕНИЯ.</w:t>
      </w:r>
      <w:r>
        <w:t xml:space="preserve"> </w:t>
      </w:r>
    </w:p>
    <w:p w:rsidR="00F23268" w:rsidRDefault="00D0084A">
      <w:pPr>
        <w:ind w:left="26" w:right="52"/>
      </w:pPr>
      <w:r>
        <w:lastRenderedPageBreak/>
        <w:t xml:space="preserve">4.1.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Учреждения. </w:t>
      </w:r>
    </w:p>
    <w:p w:rsidR="00F23268" w:rsidRDefault="00D0084A">
      <w:pPr>
        <w:ind w:left="26" w:right="52"/>
      </w:pPr>
      <w:r>
        <w:t xml:space="preserve">4.2. вносит изменения и дополнения в Устав Учреждения, </w:t>
      </w:r>
      <w:proofErr w:type="gramStart"/>
      <w:r>
        <w:t>другие  локальные</w:t>
      </w:r>
      <w:proofErr w:type="gramEnd"/>
      <w:r>
        <w:t xml:space="preserve"> акты программы.  </w:t>
      </w:r>
    </w:p>
    <w:p w:rsidR="00F23268" w:rsidRDefault="00D0084A">
      <w:pPr>
        <w:ind w:left="26" w:right="52"/>
      </w:pPr>
      <w:r>
        <w:t xml:space="preserve">4.3.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 </w:t>
      </w:r>
    </w:p>
    <w:p w:rsidR="00F23268" w:rsidRDefault="00D0084A">
      <w:pPr>
        <w:ind w:left="26" w:right="52"/>
      </w:pPr>
      <w:r>
        <w:t xml:space="preserve">4.4. рассматривает вопросы охраны и безопасности условий труда работников, охраны жизни и здоровья детей Учреждения; </w:t>
      </w:r>
    </w:p>
    <w:p w:rsidR="00F23268" w:rsidRDefault="00D0084A">
      <w:pPr>
        <w:ind w:left="26" w:right="52"/>
      </w:pPr>
      <w:r>
        <w:t xml:space="preserve">4.5. вносит предложения Учредителю по улучшению </w:t>
      </w:r>
      <w:proofErr w:type="spellStart"/>
      <w:r>
        <w:t>финансовохозяйственной</w:t>
      </w:r>
      <w:proofErr w:type="spellEnd"/>
      <w:r>
        <w:t xml:space="preserve"> деятельности Учреждения. </w:t>
      </w:r>
    </w:p>
    <w:p w:rsidR="00F23268" w:rsidRDefault="00D0084A">
      <w:pPr>
        <w:ind w:left="26" w:right="52"/>
      </w:pPr>
      <w:r>
        <w:t xml:space="preserve">4.6. заслушивает отчеты о работе заведующего и других работников, вносит на рассмотрение администрации предложения по совершенствованию ее работы. </w:t>
      </w:r>
    </w:p>
    <w:p w:rsidR="00F23268" w:rsidRDefault="00D0084A">
      <w:pPr>
        <w:tabs>
          <w:tab w:val="center" w:pos="4587"/>
        </w:tabs>
        <w:ind w:left="0" w:right="0" w:firstLine="0"/>
        <w:jc w:val="left"/>
      </w:pPr>
      <w:r>
        <w:t xml:space="preserve">4.9. </w:t>
      </w:r>
      <w:r>
        <w:tab/>
        <w:t xml:space="preserve">Решает другие вопросы, регламентирующие деятельность ДОУ. </w:t>
      </w:r>
    </w:p>
    <w:p w:rsidR="00F23268" w:rsidRDefault="00D0084A">
      <w:pPr>
        <w:pStyle w:val="1"/>
        <w:ind w:left="26"/>
      </w:pPr>
      <w:r>
        <w:t xml:space="preserve">5. </w:t>
      </w:r>
      <w:r>
        <w:tab/>
        <w:t xml:space="preserve">ОРГАНИЗАЦИЯ </w:t>
      </w:r>
      <w:r>
        <w:tab/>
        <w:t xml:space="preserve">УПРАВЛЕНИЯ </w:t>
      </w:r>
      <w:r>
        <w:tab/>
        <w:t xml:space="preserve">ОБЩИМ </w:t>
      </w:r>
      <w:r>
        <w:tab/>
        <w:t>СОБРАНИЕМ РАБОТНИКОВ</w:t>
      </w:r>
      <w:r>
        <w:rPr>
          <w:b w:val="0"/>
        </w:rPr>
        <w:t xml:space="preserve"> </w:t>
      </w:r>
    </w:p>
    <w:p w:rsidR="00F23268" w:rsidRDefault="00D0084A">
      <w:pPr>
        <w:tabs>
          <w:tab w:val="center" w:pos="4483"/>
        </w:tabs>
        <w:ind w:left="0" w:right="0" w:firstLine="0"/>
        <w:jc w:val="left"/>
      </w:pPr>
      <w:r>
        <w:t xml:space="preserve">5.1. </w:t>
      </w:r>
      <w:r>
        <w:tab/>
        <w:t xml:space="preserve">В состав Общего собрания входят все работники Учреждения. </w:t>
      </w:r>
    </w:p>
    <w:p w:rsidR="00F23268" w:rsidRDefault="00D0084A">
      <w:pPr>
        <w:ind w:left="26" w:right="52"/>
      </w:pPr>
      <w: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F23268" w:rsidRDefault="00D0084A">
      <w:pPr>
        <w:ind w:left="26" w:right="52"/>
      </w:pPr>
      <w:r>
        <w:t xml:space="preserve"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F23268" w:rsidRDefault="00D0084A">
      <w:pPr>
        <w:tabs>
          <w:tab w:val="center" w:pos="2687"/>
        </w:tabs>
        <w:ind w:left="0" w:right="0" w:firstLine="0"/>
        <w:jc w:val="left"/>
      </w:pPr>
      <w:r>
        <w:t xml:space="preserve">5.4. </w:t>
      </w:r>
      <w:r>
        <w:tab/>
        <w:t xml:space="preserve">Председатель Общего собрания: </w:t>
      </w:r>
    </w:p>
    <w:p w:rsidR="00F23268" w:rsidRDefault="00D0084A">
      <w:pPr>
        <w:numPr>
          <w:ilvl w:val="0"/>
          <w:numId w:val="1"/>
        </w:numPr>
        <w:ind w:right="52" w:hanging="708"/>
      </w:pPr>
      <w:r>
        <w:t xml:space="preserve">организует деятельность Общего собрания; </w:t>
      </w:r>
    </w:p>
    <w:p w:rsidR="00F23268" w:rsidRDefault="00D0084A">
      <w:pPr>
        <w:numPr>
          <w:ilvl w:val="0"/>
          <w:numId w:val="1"/>
        </w:numPr>
        <w:ind w:right="52" w:hanging="708"/>
      </w:pPr>
      <w:r>
        <w:t xml:space="preserve">организует подготовку и проведение заседания; </w:t>
      </w:r>
    </w:p>
    <w:p w:rsidR="00F23268" w:rsidRDefault="00D0084A">
      <w:pPr>
        <w:numPr>
          <w:ilvl w:val="0"/>
          <w:numId w:val="1"/>
        </w:numPr>
        <w:ind w:right="52" w:hanging="708"/>
      </w:pPr>
      <w:r>
        <w:t xml:space="preserve">определяет повестку дня; </w:t>
      </w:r>
    </w:p>
    <w:p w:rsidR="00F23268" w:rsidRDefault="00D0084A">
      <w:pPr>
        <w:numPr>
          <w:ilvl w:val="0"/>
          <w:numId w:val="1"/>
        </w:numPr>
        <w:ind w:right="52" w:hanging="708"/>
      </w:pPr>
      <w:r>
        <w:t xml:space="preserve">контролирует выполнение решений. </w:t>
      </w:r>
    </w:p>
    <w:p w:rsidR="00F23268" w:rsidRDefault="00D0084A">
      <w:pPr>
        <w:numPr>
          <w:ilvl w:val="1"/>
          <w:numId w:val="2"/>
        </w:numPr>
        <w:ind w:right="52" w:hanging="708"/>
      </w:pPr>
      <w:r>
        <w:t xml:space="preserve">Общее собрание собирается не реже 2 раз в календарный год. </w:t>
      </w:r>
    </w:p>
    <w:p w:rsidR="00F23268" w:rsidRDefault="00D0084A">
      <w:pPr>
        <w:numPr>
          <w:ilvl w:val="1"/>
          <w:numId w:val="2"/>
        </w:numPr>
        <w:ind w:right="52" w:hanging="708"/>
      </w:pPr>
      <w:r>
        <w:t xml:space="preserve">Общее собрание считается правомочным, если на нем присутствует не менее 50 % членов трудового коллектива Учреждения. </w:t>
      </w:r>
    </w:p>
    <w:p w:rsidR="00F23268" w:rsidRDefault="00D0084A">
      <w:pPr>
        <w:numPr>
          <w:ilvl w:val="1"/>
          <w:numId w:val="2"/>
        </w:numPr>
        <w:ind w:right="52" w:hanging="708"/>
      </w:pPr>
      <w:r>
        <w:t xml:space="preserve">Решение Общего собрания принимается открытым голосованием. </w:t>
      </w:r>
    </w:p>
    <w:p w:rsidR="00F23268" w:rsidRDefault="00D0084A">
      <w:pPr>
        <w:numPr>
          <w:ilvl w:val="1"/>
          <w:numId w:val="2"/>
        </w:numPr>
        <w:ind w:right="52" w:hanging="708"/>
      </w:pPr>
      <w:r>
        <w:t xml:space="preserve">Решение Общего собрания считается принятым, если за него проголосовало не менее 51 </w:t>
      </w:r>
      <w:proofErr w:type="gramStart"/>
      <w:r>
        <w:t>%  присутствующих</w:t>
      </w:r>
      <w:proofErr w:type="gramEnd"/>
      <w:r>
        <w:t xml:space="preserve">. </w:t>
      </w:r>
    </w:p>
    <w:p w:rsidR="00F23268" w:rsidRDefault="00D0084A">
      <w:pPr>
        <w:numPr>
          <w:ilvl w:val="1"/>
          <w:numId w:val="2"/>
        </w:numPr>
        <w:ind w:right="52" w:hanging="708"/>
      </w:pPr>
      <w:r>
        <w:t xml:space="preserve">Решение Общего собрания обязательно к исполнению для всех членов трудового коллектива Учреждения. </w:t>
      </w:r>
    </w:p>
    <w:p w:rsidR="00F23268" w:rsidRDefault="00D0084A">
      <w:pPr>
        <w:pStyle w:val="1"/>
        <w:tabs>
          <w:tab w:val="center" w:pos="4781"/>
        </w:tabs>
        <w:ind w:left="0" w:firstLine="0"/>
      </w:pPr>
      <w:r>
        <w:lastRenderedPageBreak/>
        <w:t xml:space="preserve">6. </w:t>
      </w:r>
      <w:r>
        <w:tab/>
        <w:t>ОТВЕТСТВЕННОСТЬ ОБЩЕГО СОБРАНИЯ РАБОТНИКОВ</w:t>
      </w:r>
      <w:r>
        <w:rPr>
          <w:b w:val="0"/>
        </w:rPr>
        <w:t xml:space="preserve"> </w:t>
      </w:r>
    </w:p>
    <w:p w:rsidR="00F23268" w:rsidRDefault="00D0084A">
      <w:pPr>
        <w:tabs>
          <w:tab w:val="center" w:pos="3290"/>
        </w:tabs>
        <w:ind w:left="0" w:right="0" w:firstLine="0"/>
        <w:jc w:val="left"/>
      </w:pPr>
      <w:r>
        <w:t xml:space="preserve">6.1. </w:t>
      </w:r>
      <w:r>
        <w:tab/>
        <w:t xml:space="preserve">Общее собрание несет ответственность за: </w:t>
      </w:r>
    </w:p>
    <w:p w:rsidR="00F23268" w:rsidRDefault="00D0084A">
      <w:pPr>
        <w:numPr>
          <w:ilvl w:val="0"/>
          <w:numId w:val="3"/>
        </w:numPr>
        <w:ind w:right="52"/>
      </w:pPr>
      <w:r>
        <w:t xml:space="preserve">выполнение, выполнение не в полном объеме или невыполнение закрепленных за ним задач и функций; </w:t>
      </w:r>
    </w:p>
    <w:p w:rsidR="00F23268" w:rsidRDefault="00D0084A">
      <w:pPr>
        <w:numPr>
          <w:ilvl w:val="0"/>
          <w:numId w:val="3"/>
        </w:numPr>
        <w:ind w:right="52"/>
      </w:pPr>
      <w:r>
        <w:t xml:space="preserve">соответствие </w:t>
      </w:r>
      <w:r>
        <w:tab/>
        <w:t xml:space="preserve">принимаемых </w:t>
      </w:r>
      <w:r>
        <w:tab/>
        <w:t xml:space="preserve">решений </w:t>
      </w:r>
      <w:r>
        <w:tab/>
        <w:t xml:space="preserve">законодательству </w:t>
      </w:r>
      <w:r>
        <w:tab/>
        <w:t xml:space="preserve">РФ, нормативно-правовым актам. </w:t>
      </w:r>
    </w:p>
    <w:p w:rsidR="00F23268" w:rsidRDefault="00D0084A">
      <w:pPr>
        <w:pStyle w:val="1"/>
        <w:ind w:left="26"/>
      </w:pPr>
      <w:r>
        <w:t xml:space="preserve">7. </w:t>
      </w:r>
      <w:r>
        <w:tab/>
        <w:t>ВЗАИМОСВЯЗЬ С ДРУГИМИ ОРГАНАМИ САМОУУПРАВЛЕНИЯ</w:t>
      </w:r>
      <w:r>
        <w:rPr>
          <w:b w:val="0"/>
        </w:rPr>
        <w:t xml:space="preserve">  </w:t>
      </w:r>
    </w:p>
    <w:p w:rsidR="00F23268" w:rsidRDefault="00D0084A">
      <w:pPr>
        <w:ind w:left="26" w:right="141"/>
      </w:pPr>
      <w:r>
        <w:t xml:space="preserve">7.1. Общее собрание организует взаимосвязь с другими органами самоуправления ДОУ – Педагогическим советом, Родительским </w:t>
      </w:r>
      <w:proofErr w:type="gramStart"/>
      <w:r>
        <w:t>комитетом:  7.2</w:t>
      </w:r>
      <w:proofErr w:type="gramEnd"/>
      <w:r>
        <w:t xml:space="preserve">. Через участие  представителей трудового коллектива в заседаниях </w:t>
      </w:r>
    </w:p>
    <w:p w:rsidR="00F23268" w:rsidRDefault="00D0084A">
      <w:pPr>
        <w:ind w:left="26" w:right="52"/>
      </w:pPr>
      <w:r>
        <w:t xml:space="preserve">Педагогического совета, Родительского комитета ДОУ;  </w:t>
      </w:r>
    </w:p>
    <w:p w:rsidR="00F23268" w:rsidRDefault="00D0084A">
      <w:pPr>
        <w:spacing w:after="13"/>
        <w:ind w:left="26" w:right="48"/>
        <w:jc w:val="left"/>
      </w:pPr>
      <w:r>
        <w:t xml:space="preserve">7.3. </w:t>
      </w:r>
      <w:r>
        <w:tab/>
        <w:t xml:space="preserve">Представление </w:t>
      </w:r>
      <w:r>
        <w:tab/>
        <w:t xml:space="preserve">на </w:t>
      </w:r>
      <w:r>
        <w:tab/>
        <w:t xml:space="preserve">ознакомления </w:t>
      </w:r>
      <w:r>
        <w:tab/>
        <w:t xml:space="preserve">Педагогического </w:t>
      </w:r>
      <w:r>
        <w:tab/>
        <w:t xml:space="preserve">совета </w:t>
      </w:r>
      <w:r>
        <w:tab/>
        <w:t xml:space="preserve">и Родительскому комитету ДОУ материалов, готовящихся к обсуждению и принятию на заседании Общего собрания. </w:t>
      </w:r>
    </w:p>
    <w:p w:rsidR="00F23268" w:rsidRDefault="00D0084A">
      <w:pPr>
        <w:pStyle w:val="1"/>
        <w:tabs>
          <w:tab w:val="center" w:pos="4889"/>
        </w:tabs>
        <w:ind w:left="0" w:firstLine="0"/>
      </w:pPr>
      <w:r>
        <w:t xml:space="preserve">8 . </w:t>
      </w:r>
      <w:r>
        <w:tab/>
        <w:t>ДЕЛОПРОИЗВОДСТВО ОБЩЕГО СОБРАНИЯ РАБОТНИКОВ</w:t>
      </w:r>
      <w:r>
        <w:rPr>
          <w:b w:val="0"/>
        </w:rPr>
        <w:t xml:space="preserve"> </w:t>
      </w:r>
    </w:p>
    <w:p w:rsidR="00F23268" w:rsidRDefault="00D0084A">
      <w:pPr>
        <w:tabs>
          <w:tab w:val="center" w:pos="4067"/>
        </w:tabs>
        <w:ind w:left="0" w:right="0" w:firstLine="0"/>
        <w:jc w:val="left"/>
      </w:pPr>
      <w:r>
        <w:t xml:space="preserve">8.1. </w:t>
      </w:r>
      <w:r>
        <w:tab/>
        <w:t xml:space="preserve">Заседания Общего собрания оформляются протоколом. </w:t>
      </w:r>
    </w:p>
    <w:p w:rsidR="00F23268" w:rsidRDefault="00D0084A">
      <w:pPr>
        <w:ind w:left="26" w:right="52"/>
      </w:pPr>
      <w:r>
        <w:t xml:space="preserve">8.2. Протоколы общих собраний трудового коллектива являются составной частью номенклатуры дел ДОУ. 8.3. В книге протоколов фиксируются: </w:t>
      </w:r>
    </w:p>
    <w:p w:rsidR="00F23268" w:rsidRDefault="00D0084A">
      <w:pPr>
        <w:numPr>
          <w:ilvl w:val="0"/>
          <w:numId w:val="4"/>
        </w:numPr>
        <w:ind w:right="52" w:hanging="427"/>
      </w:pPr>
      <w:r>
        <w:t xml:space="preserve">дата проведения; </w:t>
      </w:r>
    </w:p>
    <w:p w:rsidR="00F23268" w:rsidRDefault="00D0084A">
      <w:pPr>
        <w:numPr>
          <w:ilvl w:val="0"/>
          <w:numId w:val="4"/>
        </w:numPr>
        <w:ind w:right="52" w:hanging="427"/>
      </w:pPr>
      <w:r>
        <w:t xml:space="preserve">количественное присутствие (отсутствие) членов трудового коллектива; </w:t>
      </w:r>
    </w:p>
    <w:p w:rsidR="00F23268" w:rsidRDefault="00D0084A">
      <w:pPr>
        <w:numPr>
          <w:ilvl w:val="0"/>
          <w:numId w:val="4"/>
        </w:numPr>
        <w:ind w:right="52" w:hanging="427"/>
      </w:pPr>
      <w:r>
        <w:t xml:space="preserve">приглашенные (ФИО, должность); </w:t>
      </w:r>
    </w:p>
    <w:p w:rsidR="00F23268" w:rsidRDefault="00D0084A">
      <w:pPr>
        <w:numPr>
          <w:ilvl w:val="0"/>
          <w:numId w:val="4"/>
        </w:numPr>
        <w:ind w:right="52" w:hanging="427"/>
      </w:pPr>
      <w:r>
        <w:t xml:space="preserve">повестка дня; </w:t>
      </w:r>
    </w:p>
    <w:p w:rsidR="00F23268" w:rsidRDefault="00D0084A">
      <w:pPr>
        <w:numPr>
          <w:ilvl w:val="0"/>
          <w:numId w:val="4"/>
        </w:numPr>
        <w:ind w:right="52" w:hanging="427"/>
      </w:pPr>
      <w:r>
        <w:t xml:space="preserve">ход обсуждения вопросов; </w:t>
      </w:r>
    </w:p>
    <w:p w:rsidR="00F23268" w:rsidRDefault="00D0084A">
      <w:pPr>
        <w:numPr>
          <w:ilvl w:val="0"/>
          <w:numId w:val="4"/>
        </w:numPr>
        <w:spacing w:after="13"/>
        <w:ind w:right="52" w:hanging="427"/>
      </w:pPr>
      <w:r>
        <w:t xml:space="preserve">предложения, рекомендации и замечания членов трудового коллектива и приглашенных лиц; - </w:t>
      </w:r>
      <w:r>
        <w:tab/>
        <w:t xml:space="preserve">решение. </w:t>
      </w:r>
    </w:p>
    <w:p w:rsidR="00F23268" w:rsidRDefault="00D0084A">
      <w:pPr>
        <w:numPr>
          <w:ilvl w:val="1"/>
          <w:numId w:val="5"/>
        </w:numPr>
        <w:ind w:right="50"/>
        <w:jc w:val="left"/>
      </w:pPr>
      <w:r>
        <w:t xml:space="preserve">Протоколы подписываются председателем и секретарем Общего собрания. </w:t>
      </w:r>
    </w:p>
    <w:p w:rsidR="00F23268" w:rsidRDefault="00D0084A">
      <w:pPr>
        <w:numPr>
          <w:ilvl w:val="1"/>
          <w:numId w:val="5"/>
        </w:numPr>
        <w:spacing w:after="13"/>
        <w:ind w:right="50"/>
        <w:jc w:val="left"/>
      </w:pPr>
      <w:r>
        <w:t xml:space="preserve">Нумерация протоколов ведется от начала </w:t>
      </w:r>
      <w:proofErr w:type="gramStart"/>
      <w:r>
        <w:t>календарного  года</w:t>
      </w:r>
      <w:proofErr w:type="gramEnd"/>
      <w:r>
        <w:t xml:space="preserve">. 8.6. </w:t>
      </w:r>
      <w:r>
        <w:tab/>
        <w:t xml:space="preserve">Книга </w:t>
      </w:r>
      <w:r>
        <w:tab/>
        <w:t xml:space="preserve">протоколов </w:t>
      </w:r>
      <w:r>
        <w:tab/>
        <w:t xml:space="preserve">Общего </w:t>
      </w:r>
      <w:r>
        <w:tab/>
        <w:t xml:space="preserve">собрания </w:t>
      </w:r>
      <w:r>
        <w:tab/>
        <w:t xml:space="preserve">нумеруется </w:t>
      </w:r>
      <w:r>
        <w:tab/>
        <w:t xml:space="preserve">постранично, прошнуровывается, </w:t>
      </w:r>
      <w:r>
        <w:tab/>
        <w:t xml:space="preserve">скрепляется </w:t>
      </w:r>
      <w:r>
        <w:tab/>
        <w:t xml:space="preserve">подписью </w:t>
      </w:r>
      <w:r>
        <w:tab/>
        <w:t xml:space="preserve">заведующего </w:t>
      </w:r>
      <w:r>
        <w:tab/>
        <w:t xml:space="preserve">и </w:t>
      </w:r>
      <w:r>
        <w:tab/>
        <w:t xml:space="preserve">печатью Учреждения. </w:t>
      </w:r>
    </w:p>
    <w:p w:rsidR="00F23268" w:rsidRDefault="00D0084A">
      <w:pPr>
        <w:ind w:left="26" w:right="52"/>
      </w:pPr>
      <w:r>
        <w:t xml:space="preserve">8.7. Книга протоколов Общего собрания хранится в делах Учреждения и передается по акту (при смене руководителя, передаче в архив). </w:t>
      </w:r>
    </w:p>
    <w:p w:rsidR="00F23268" w:rsidRDefault="00D0084A">
      <w:pPr>
        <w:spacing w:after="208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F23268" w:rsidRDefault="00D0084A">
      <w:pPr>
        <w:spacing w:after="0" w:line="259" w:lineRule="auto"/>
        <w:ind w:left="3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23268">
      <w:pgSz w:w="11906" w:h="16838"/>
      <w:pgMar w:top="1134" w:right="783" w:bottom="1266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4A9"/>
    <w:multiLevelType w:val="multilevel"/>
    <w:tmpl w:val="C70EF71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251D2"/>
    <w:multiLevelType w:val="hybridMultilevel"/>
    <w:tmpl w:val="35E4FC4E"/>
    <w:lvl w:ilvl="0" w:tplc="C242FDD0">
      <w:start w:val="1"/>
      <w:numFmt w:val="bullet"/>
      <w:lvlText w:val="-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CD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603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86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4D4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82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EA5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86DE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5EA1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47FF1"/>
    <w:multiLevelType w:val="hybridMultilevel"/>
    <w:tmpl w:val="4A32CEC2"/>
    <w:lvl w:ilvl="0" w:tplc="9A7AC8E8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88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E834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2CC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0E8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65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6E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CBC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89F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4333F"/>
    <w:multiLevelType w:val="multilevel"/>
    <w:tmpl w:val="66AAFA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C6385"/>
    <w:multiLevelType w:val="hybridMultilevel"/>
    <w:tmpl w:val="61ECF450"/>
    <w:lvl w:ilvl="0" w:tplc="5846EBD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2D1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C4F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09F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E2A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0EA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280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CA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841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68"/>
    <w:rsid w:val="00C849AF"/>
    <w:rsid w:val="00D0084A"/>
    <w:rsid w:val="00F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6EB7-48FA-40BD-B4D6-AD9DAA5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41" w:right="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cp:lastModifiedBy>Ивушка-16</cp:lastModifiedBy>
  <cp:revision>4</cp:revision>
  <dcterms:created xsi:type="dcterms:W3CDTF">2020-03-29T14:29:00Z</dcterms:created>
  <dcterms:modified xsi:type="dcterms:W3CDTF">2021-02-11T08:57:00Z</dcterms:modified>
</cp:coreProperties>
</file>