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Согласовано:                                                                                                                  Утверждено: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ППО                                                                         Заведующий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Н.А.Тетерко                                                                              _____________ Н.В.Ладанова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 ___________2015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«___»____________2015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Стандарты и процедуры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направленные на обеспечение добросовестной работы и поведения работников в МБДОУ детский сад №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в детском саду безусловно требует добросовестности, честности, доброты в ее деятельности, что является залогом нашего успеха.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Наши ценности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Основу составляют три ведущих принципа: добросовестность, прозрачность, развитие.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Законность и противодействие коррупции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требования к взаимодействию с третьими лицами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МБДОУ детский сад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ДОУ) уполномочен следить за соблюдением всех требований, применимых к взаимодействиям с коллективом, потребителями.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 с поставщиками.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Отношения с потребителями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Добросовестное исполнение обязательств и постоянное улучшение качества услуг, предоставляемые ДОУ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Мошенническая деятельность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Мошенническую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Деятельность с использованием методов принуждения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с использованием методов принуждения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Деятельность на основе сговора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на основе сговора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Обструкционная деятельность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Обращение с подарками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подход к подаркам, льготам и иным выгодам основан на трех принципах: законности, ответственности и уместности.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требования к обращению с подарками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определяем подарки (выгоды) как любое безвозмездное предоставление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какой-либо вещи в связи с осуществлением ДОУ своей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Дозволяется принимать подарки незначительной стоимости или имеющие исключительно символическое значение.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Недопущение конфликта интересов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избежание конфликта интересов, работники ДОУ должны выполнять следующие требования: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Конфиденциальность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информации внутри ДОУ осуществляется в соответствии с процедурами, установленными внутренними документами.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на Общем собрании работников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№______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