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ПРИНЯТО                                                                                                                   УТВЕРЖДАЮ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заседании педагогического совета                                             Заведующий МБДОУ д/с № 16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МБДОУ д/с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 Н.В.Ладанова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Протокол №__от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«___»_________20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15г.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«___»__________20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ПОЛОЖЕНИЕ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муниципального бюджетного дошкольного образовательного учреждения детский сад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муниципального образования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город – курорт Геленджик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Данное Положение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Положение) разработано на основе  Федерального закона Российской Федерации от 25 декабря 2008 г.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целей настоящего Положения используются следующие основные понятия: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коррупция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совершение деяний, указанных в подпункте "а" настоящего пункта, от имени или в интересах юридического лица;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по минимизации и (или) ликвидации последствий коррупционных правонарушений.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принципы противодействия коррупции: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признание, обеспечение и защита основных прав и свобод человека и гражданина;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законность;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публичность и открытость деятельности органов управления и самоуправления;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неотвратимость ответственности за совершение коррупционных правонарушений;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комплексное использование организационных, информационно-пропагандистских и других мер;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приоритетное применение мер по предупреждению коррупции.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меры по профилактике коррупции.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Профилактика коррупции осуществляется путем применения следующих основных мер: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в коллективе педагогических и непедагогических работников МБДОУ детского сада №16 (далее по тексту – ДОУ)  нетерпимости к коррупционному поведению;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 родителей (законных представителей) воспитанников нетерпимости к коррупционному поведению;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мониторинга всех локальных актов, издаваемых администрацией ДОУ  на предмет соответствия действующему законодательству;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направления по повышению эффективности противодействия коррупции.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 системы и структуры органов самоуправления;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механизмов общественного контроля деятельности органов управления и самоуправления;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условий для уведомления родителями (законными представителями) воспитанников  администрации ДОУ обо всех случаях вымогания у них взяток работниками ДОУ.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Организационные основы противодействия коррупции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Общее руководство мероприятиями, направленными на противодействие коррупции, осуществляют: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группа по противодействию коррупции;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группа по противодействию коррупции создается в начале  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Выборы членов  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Рабочей группы избирают председателя и секретаря.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Рабочей группы осуществляют свою деятельность на общественной основе.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Полномочия членов Рабочей группы по противодействию коррупции: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Рабочей группы по противодействию коррупции: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определяет место, время проведения и повестку дня заседания Рабочей группы;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информирует заведующего ДОУ о результатах работы Рабочей группы;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дает соответствующие поручения секретарю и членам Рабочей группы, осуществляет контроль  за их выполнением;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подписывает протокол заседания Рабочей группы.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 Рабочей группы: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организует подготовку материалов к заседанию Рабочей группы, а также проектов его решений;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ведет протокол заседания Рабочей группы.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Рабочей группы по противодействию коррупции: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вносят председателю Рабочей группы предложения по формированию    повестки дня заседаний Рабочей группы;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вносят предложения по формированию плана работы;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участвуют в реализации принятых Рабочей группой решений и полномочий.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Заседания могут быть как открытыми, так и закрытыми.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группа по противодействию коррупции: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контролирует деятельность администрации ДОУ в области противодействия коррупции;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 противодействие коррупции в пределах своих полномочий: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реализует меры, направленные на профилактику коррупции;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вырабатывает механизмы защиты от проникновения коррупции в ДОУ;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 антикоррупционную пропаганду и воспитание всех участников воспитательно-образовательного процесса;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ДОУ;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организует работы по устранению негативных последствий коррупционных проявлений;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выявляет причины коррупции, разрабатывает и направляет заведующему  ДОУ рекомендации по устранению причин коррупции;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информирует о результатах работы заведующего ДОУ.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группа: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разрабатывают проекты локальных актов по вопросам противодействия коррупции;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осуществляют противодействие коррупции в пределах своих полномочий: 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 антикоррупционную пропаганду и воспитание всех участников воспитательно-образовательного процесса.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Ответственность физических и юридических лиц за коррупционные правонарушения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правонарушение юридическое лицо.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